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B16C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采购需求</w:t>
      </w:r>
    </w:p>
    <w:p w14:paraId="07BAC4B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eastAsia="zh-CN"/>
        </w:rPr>
        <w:t>本项目为</w:t>
      </w:r>
      <w:r>
        <w:rPr>
          <w:rFonts w:hint="eastAsia" w:ascii="仿宋" w:hAnsi="仿宋" w:eastAsia="仿宋" w:cs="仿宋"/>
          <w:bCs/>
          <w:sz w:val="30"/>
          <w:szCs w:val="30"/>
          <w:lang w:eastAsia="zh-CN"/>
        </w:rPr>
        <w:t>山东中医药大学附属眼科医院宣传服务采购项目</w:t>
      </w:r>
      <w:r>
        <w:rPr>
          <w:rFonts w:hint="eastAsia" w:ascii="仿宋" w:hAnsi="仿宋" w:eastAsia="仿宋" w:cs="仿宋"/>
          <w:bCs/>
          <w:sz w:val="30"/>
          <w:szCs w:val="30"/>
          <w:lang w:eastAsia="zh-CN"/>
        </w:rPr>
        <w:t>。</w:t>
      </w:r>
      <w:r>
        <w:rPr>
          <w:rFonts w:hint="eastAsia" w:ascii="仿宋" w:hAnsi="仿宋" w:eastAsia="仿宋" w:cs="仿宋"/>
          <w:bCs/>
          <w:sz w:val="30"/>
          <w:szCs w:val="30"/>
          <w:lang w:eastAsia="zh-CN"/>
        </w:rPr>
        <w:t>分</w:t>
      </w:r>
      <w:r>
        <w:rPr>
          <w:rFonts w:hint="eastAsia" w:ascii="仿宋" w:hAnsi="仿宋" w:eastAsia="仿宋" w:cs="仿宋"/>
          <w:bCs/>
          <w:sz w:val="30"/>
          <w:szCs w:val="30"/>
          <w:lang w:val="en-US" w:eastAsia="zh-CN"/>
        </w:rPr>
        <w:t>三</w:t>
      </w:r>
      <w:r>
        <w:rPr>
          <w:rFonts w:hint="eastAsia" w:ascii="仿宋" w:hAnsi="仿宋" w:eastAsia="仿宋" w:cs="仿宋"/>
          <w:bCs/>
          <w:sz w:val="30"/>
          <w:szCs w:val="30"/>
          <w:lang w:eastAsia="zh-CN"/>
        </w:rPr>
        <w:t>个包,</w:t>
      </w:r>
      <w:r>
        <w:rPr>
          <w:rFonts w:hint="eastAsia" w:ascii="仿宋" w:hAnsi="仿宋" w:eastAsia="仿宋" w:cs="仿宋"/>
          <w:bCs/>
          <w:sz w:val="30"/>
          <w:szCs w:val="30"/>
          <w:lang w:eastAsia="zh-CN"/>
        </w:rPr>
        <w:t xml:space="preserve"> </w:t>
      </w:r>
      <w:r>
        <w:rPr>
          <w:rFonts w:hint="eastAsia" w:ascii="仿宋" w:hAnsi="仿宋" w:eastAsia="仿宋" w:cs="仿宋"/>
          <w:bCs/>
          <w:sz w:val="30"/>
          <w:szCs w:val="30"/>
          <w:lang w:val="en-US" w:eastAsia="zh-CN"/>
        </w:rPr>
        <w:t>包01小红书平台推广服务；包02短视频账号平台运维服务；</w:t>
      </w:r>
      <w:r>
        <w:rPr>
          <w:rFonts w:hint="eastAsia" w:ascii="仿宋" w:hAnsi="仿宋" w:eastAsia="仿宋" w:cs="仿宋"/>
          <w:bCs/>
          <w:sz w:val="30"/>
          <w:szCs w:val="30"/>
          <w:lang w:eastAsia="zh-CN"/>
        </w:rPr>
        <w:t>包0</w:t>
      </w:r>
      <w:r>
        <w:rPr>
          <w:rFonts w:hint="eastAsia" w:ascii="仿宋" w:hAnsi="仿宋" w:eastAsia="仿宋" w:cs="仿宋"/>
          <w:bCs/>
          <w:sz w:val="30"/>
          <w:szCs w:val="30"/>
          <w:lang w:val="en-US" w:eastAsia="zh-CN"/>
        </w:rPr>
        <w:t>3</w:t>
      </w:r>
      <w:bookmarkStart w:id="0" w:name="OLE_LINK9"/>
      <w:r>
        <w:rPr>
          <w:rFonts w:hint="eastAsia" w:ascii="仿宋" w:hAnsi="仿宋" w:eastAsia="仿宋" w:cs="仿宋"/>
          <w:bCs/>
          <w:sz w:val="30"/>
          <w:szCs w:val="30"/>
          <w:lang w:val="en-US" w:eastAsia="zh-CN"/>
        </w:rPr>
        <w:t>专题视频拍摄制作</w:t>
      </w:r>
      <w:r>
        <w:rPr>
          <w:rFonts w:hint="eastAsia" w:ascii="仿宋" w:hAnsi="仿宋" w:eastAsia="仿宋" w:cs="仿宋"/>
          <w:bCs/>
          <w:sz w:val="30"/>
          <w:szCs w:val="30"/>
          <w:lang w:eastAsia="zh-CN"/>
        </w:rPr>
        <w:t>服务</w:t>
      </w:r>
      <w:bookmarkEnd w:id="0"/>
      <w:r>
        <w:rPr>
          <w:rFonts w:hint="eastAsia" w:ascii="仿宋" w:hAnsi="仿宋" w:eastAsia="仿宋" w:cs="仿宋"/>
          <w:bCs/>
          <w:sz w:val="30"/>
          <w:szCs w:val="30"/>
          <w:lang w:eastAsia="zh-CN"/>
        </w:rPr>
        <w:t>。服务期</w:t>
      </w:r>
      <w:r>
        <w:rPr>
          <w:rFonts w:hint="eastAsia" w:ascii="仿宋" w:hAnsi="仿宋" w:eastAsia="仿宋" w:cs="仿宋"/>
          <w:bCs/>
          <w:sz w:val="30"/>
          <w:szCs w:val="30"/>
          <w:lang w:val="en-US" w:eastAsia="zh-CN"/>
        </w:rPr>
        <w:t>1年。其中：</w:t>
      </w:r>
    </w:p>
    <w:p w14:paraId="6F714925">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包01小红书平台推广服务，结合医院眼科病种分类，目标人群画像为有提高生活品质需求的年轻群体和育儿阶段的家长群体，匹配此类人群开展精准化的传播。</w:t>
      </w:r>
    </w:p>
    <w:p w14:paraId="6EE4BB3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包02短视频账号平台运维服务，包括医院官方短视频平台运维</w:t>
      </w:r>
      <w:bookmarkStart w:id="1" w:name="OLE_LINK3"/>
      <w:r>
        <w:rPr>
          <w:rFonts w:hint="eastAsia" w:ascii="仿宋" w:hAnsi="仿宋" w:eastAsia="仿宋" w:cs="仿宋"/>
          <w:bCs/>
          <w:sz w:val="30"/>
          <w:szCs w:val="30"/>
          <w:lang w:val="en-US" w:eastAsia="zh-CN"/>
        </w:rPr>
        <w:t>服务</w:t>
      </w:r>
      <w:bookmarkEnd w:id="1"/>
      <w:r>
        <w:rPr>
          <w:rFonts w:hint="eastAsia" w:ascii="仿宋" w:hAnsi="仿宋" w:eastAsia="仿宋" w:cs="仿宋"/>
          <w:bCs/>
          <w:sz w:val="30"/>
          <w:szCs w:val="30"/>
          <w:lang w:val="en-US" w:eastAsia="zh-CN"/>
        </w:rPr>
        <w:t>和科室短视频平台运维服务。</w:t>
      </w:r>
    </w:p>
    <w:p w14:paraId="3F93037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包0</w:t>
      </w:r>
      <w:r>
        <w:rPr>
          <w:rFonts w:hint="eastAsia" w:ascii="仿宋" w:hAnsi="仿宋" w:eastAsia="仿宋" w:cs="仿宋"/>
          <w:bCs/>
          <w:sz w:val="30"/>
          <w:szCs w:val="30"/>
          <w:lang w:val="en-US" w:eastAsia="zh-CN"/>
        </w:rPr>
        <w:t>3专题视频拍摄制作服务，</w:t>
      </w:r>
      <w:r>
        <w:rPr>
          <w:rFonts w:hint="default" w:ascii="仿宋" w:hAnsi="仿宋" w:eastAsia="仿宋" w:cs="仿宋"/>
          <w:bCs/>
          <w:sz w:val="30"/>
          <w:szCs w:val="30"/>
          <w:lang w:val="en-US" w:eastAsia="zh-CN"/>
        </w:rPr>
        <w:t>制作 10 部专题视频</w:t>
      </w:r>
      <w:r>
        <w:rPr>
          <w:rFonts w:hint="eastAsia" w:ascii="仿宋" w:hAnsi="仿宋" w:eastAsia="仿宋" w:cs="仿宋"/>
          <w:bCs/>
          <w:sz w:val="30"/>
          <w:szCs w:val="30"/>
          <w:lang w:val="en-US" w:eastAsia="zh-CN"/>
        </w:rPr>
        <w:t>。</w:t>
      </w:r>
    </w:p>
    <w:p w14:paraId="3BDB8D3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详见招标文件。</w:t>
      </w:r>
      <w:bookmarkStart w:id="2" w:name="_GoBack"/>
      <w:bookmarkEnd w:id="2"/>
    </w:p>
    <w:p w14:paraId="5B3F3C99">
      <w:pPr>
        <w:keepNext w:val="0"/>
        <w:keepLines w:val="0"/>
        <w:pageBreakBefore w:val="0"/>
        <w:kinsoku/>
        <w:wordWrap/>
        <w:overflowPunct/>
        <w:topLinePunct w:val="0"/>
        <w:autoSpaceDE/>
        <w:autoSpaceDN/>
        <w:bidi w:val="0"/>
        <w:spacing w:line="360" w:lineRule="auto"/>
        <w:ind w:firstLine="600" w:firstLineChars="200"/>
        <w:textAlignment w:val="auto"/>
        <w:rPr>
          <w:rFonts w:hint="default" w:ascii="仿宋" w:hAnsi="仿宋" w:eastAsia="仿宋" w:cs="仿宋"/>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005C5"/>
    <w:rsid w:val="461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2025-06-30T03:17:16Z</dcterms:created>
  <dc:creator>clg</dc:creator>
  <cp:lastModifiedBy>崔丽歌</cp:lastModifiedBy>
  <dcterms:modified xsi:type="dcterms:W3CDTF">2025-06-30T06:26:12Z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eyJoZGlkIjoiY2FiZjRmZjcxZDY5YzkyNjkyOGNjNTA1NjNmNTIzMTQiLCJ1c2VySWQiOiI1NjkxNjQ0ODIifQ==</vt:lpwstr>
  </property>
  <property fmtid="{D5CDD505-2E9C-101B-9397-08002B2CF9AE}" pid="4" name="ICV">
    <vt:lpwstr>54016D602E2543CB9809A512AEDBECED_12</vt:lpwstr>
  </property>
</Properties>
</file>